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24F" w:rsidRDefault="00E71117" w:rsidP="007E72A3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6E91">
        <w:rPr>
          <w:rFonts w:ascii="Times New Roman" w:hAnsi="Times New Roman" w:cs="Times New Roman"/>
          <w:b/>
          <w:sz w:val="24"/>
          <w:szCs w:val="24"/>
        </w:rPr>
        <w:t>4</w:t>
      </w:r>
      <w:r w:rsidR="00745388">
        <w:rPr>
          <w:rFonts w:ascii="Times New Roman" w:hAnsi="Times New Roman" w:cs="Times New Roman"/>
          <w:b/>
          <w:sz w:val="24"/>
          <w:szCs w:val="24"/>
        </w:rPr>
        <w:t>4</w:t>
      </w:r>
      <w:bookmarkStart w:id="0" w:name="_GoBack"/>
      <w:bookmarkEnd w:id="0"/>
      <w:r w:rsidRPr="00BC6E91">
        <w:rPr>
          <w:rFonts w:ascii="Times New Roman" w:hAnsi="Times New Roman" w:cs="Times New Roman"/>
          <w:b/>
          <w:sz w:val="24"/>
          <w:szCs w:val="24"/>
        </w:rPr>
        <w:t>.3.</w:t>
      </w:r>
      <w:r w:rsidR="007210D7" w:rsidRPr="007210D7">
        <w:rPr>
          <w:rFonts w:ascii="Times New Roman" w:hAnsi="Times New Roman" w:cs="Times New Roman"/>
          <w:b/>
          <w:sz w:val="24"/>
          <w:szCs w:val="24"/>
        </w:rPr>
        <w:t>4</w:t>
      </w:r>
      <w:r w:rsidRPr="00BC6E9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>МЕ</w:t>
      </w:r>
      <w:r w:rsidR="009B3CE8" w:rsidRPr="00E71117">
        <w:rPr>
          <w:rFonts w:ascii="Times New Roman" w:hAnsi="Times New Roman" w:cs="Times New Roman"/>
          <w:b/>
          <w:sz w:val="24"/>
          <w:szCs w:val="24"/>
        </w:rPr>
        <w:t>Т</w:t>
      </w:r>
      <w:r w:rsidR="00235C63" w:rsidRPr="00E71117">
        <w:rPr>
          <w:rFonts w:ascii="Times New Roman" w:hAnsi="Times New Roman" w:cs="Times New Roman"/>
          <w:b/>
          <w:sz w:val="24"/>
          <w:szCs w:val="24"/>
        </w:rPr>
        <w:t xml:space="preserve">ОДИКА </w:t>
      </w:r>
    </w:p>
    <w:p w:rsidR="00DC224F" w:rsidRDefault="00235C63" w:rsidP="00DC224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РАСЧЕТА</w:t>
      </w:r>
      <w:r w:rsidR="00DC2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>СУБСИДИЙ МЕСТНЫМ БЮДЖЕТАМ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7E72A3" w:rsidRPr="00E71117" w:rsidRDefault="00235C63" w:rsidP="007210D7">
      <w:pPr>
        <w:autoSpaceDE w:val="0"/>
        <w:autoSpaceDN w:val="0"/>
        <w:adjustRightInd w:val="0"/>
        <w:spacing w:before="100" w:beforeAutospacing="1"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1117">
        <w:rPr>
          <w:rFonts w:ascii="Times New Roman" w:hAnsi="Times New Roman" w:cs="Times New Roman"/>
          <w:b/>
          <w:sz w:val="24"/>
          <w:szCs w:val="24"/>
        </w:rPr>
        <w:t>ПРЕДОСТАВЛЯЕМЫХ ИЗ КРАЕВОГО БЮДЖЕТА</w:t>
      </w:r>
      <w:r w:rsidR="00541B38" w:rsidRPr="00E71117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РЕАЛИЗАЦИЮ </w:t>
      </w:r>
      <w:r w:rsidR="002A7A40">
        <w:rPr>
          <w:rFonts w:ascii="Times New Roman" w:hAnsi="Times New Roman" w:cs="Times New Roman"/>
          <w:b/>
          <w:sz w:val="24"/>
          <w:szCs w:val="24"/>
        </w:rPr>
        <w:t>РЕГИОНАЛЬНОГО ПРОЕКТА Р5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2A7A40">
        <w:rPr>
          <w:rFonts w:ascii="Times New Roman" w:hAnsi="Times New Roman" w:cs="Times New Roman"/>
          <w:b/>
          <w:sz w:val="24"/>
          <w:szCs w:val="24"/>
        </w:rPr>
        <w:t>СПОРТ – НОРМА ЖИЗНИ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» ПОДПРОГРАММЫ </w:t>
      </w:r>
      <w:r w:rsidR="00982655">
        <w:rPr>
          <w:rFonts w:ascii="Times New Roman" w:hAnsi="Times New Roman" w:cs="Times New Roman"/>
          <w:b/>
          <w:sz w:val="24"/>
          <w:szCs w:val="24"/>
        </w:rPr>
        <w:t>2</w:t>
      </w:r>
      <w:r w:rsidRPr="00E71117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82655">
        <w:rPr>
          <w:rFonts w:ascii="Times New Roman" w:hAnsi="Times New Roman" w:cs="Times New Roman"/>
          <w:b/>
          <w:sz w:val="24"/>
          <w:szCs w:val="24"/>
        </w:rPr>
        <w:t>РАЗВИТИЕ</w:t>
      </w:r>
      <w:r w:rsidR="00982655" w:rsidRPr="00CD09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2655">
        <w:rPr>
          <w:rFonts w:ascii="Times New Roman" w:hAnsi="Times New Roman" w:cs="Times New Roman"/>
          <w:b/>
          <w:sz w:val="24"/>
          <w:szCs w:val="24"/>
        </w:rPr>
        <w:t xml:space="preserve">СПОРТА ВЫСШИХ ДОСТИЖЕНИЙ И СИСТЕМЫ ПОДГОТОВКИ </w:t>
      </w:r>
      <w:r w:rsidR="00982655" w:rsidRPr="00E71117">
        <w:rPr>
          <w:rFonts w:ascii="Times New Roman" w:hAnsi="Times New Roman" w:cs="Times New Roman"/>
          <w:b/>
          <w:sz w:val="24"/>
          <w:szCs w:val="24"/>
        </w:rPr>
        <w:t>СПОРТ</w:t>
      </w:r>
      <w:r w:rsidR="00982655">
        <w:rPr>
          <w:rFonts w:ascii="Times New Roman" w:hAnsi="Times New Roman" w:cs="Times New Roman"/>
          <w:b/>
          <w:sz w:val="24"/>
          <w:szCs w:val="24"/>
        </w:rPr>
        <w:t>ИВНОГО РЕЗЕРВА</w:t>
      </w:r>
      <w:r w:rsidRPr="00E71117">
        <w:rPr>
          <w:rFonts w:ascii="Times New Roman" w:hAnsi="Times New Roman" w:cs="Times New Roman"/>
          <w:b/>
          <w:sz w:val="24"/>
          <w:szCs w:val="24"/>
        </w:rPr>
        <w:t>»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 xml:space="preserve"> ГОСУДАРСТВЕННОЙ ПРОГРАММЫ КАМЧАТСКОГО КРАЯ «</w:t>
      </w:r>
      <w:r w:rsidR="00BC63D8">
        <w:rPr>
          <w:rFonts w:ascii="Times New Roman" w:hAnsi="Times New Roman" w:cs="Times New Roman"/>
          <w:b/>
          <w:sz w:val="24"/>
          <w:szCs w:val="24"/>
        </w:rPr>
        <w:t>РАЗВИТИЕ ФИЗИЧЕСКОЙ КУЛЬТУРЫ И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СПОРТ</w:t>
      </w:r>
      <w:r w:rsidR="00BC63D8">
        <w:rPr>
          <w:rFonts w:ascii="Times New Roman" w:hAnsi="Times New Roman" w:cs="Times New Roman"/>
          <w:b/>
          <w:sz w:val="24"/>
          <w:szCs w:val="24"/>
        </w:rPr>
        <w:t>А</w:t>
      </w:r>
      <w:r w:rsidR="00197888" w:rsidRPr="00E71117">
        <w:rPr>
          <w:rFonts w:ascii="Times New Roman" w:hAnsi="Times New Roman" w:cs="Times New Roman"/>
          <w:b/>
          <w:sz w:val="24"/>
          <w:szCs w:val="24"/>
        </w:rPr>
        <w:t xml:space="preserve"> В КАМЧАТСКОМ КРАЕ</w:t>
      </w:r>
      <w:r w:rsidR="005C2CDA" w:rsidRPr="00E71117">
        <w:rPr>
          <w:rFonts w:ascii="Times New Roman" w:hAnsi="Times New Roman" w:cs="Times New Roman"/>
          <w:b/>
          <w:sz w:val="24"/>
          <w:szCs w:val="24"/>
        </w:rPr>
        <w:t>»</w:t>
      </w:r>
    </w:p>
    <w:p w:rsidR="007E72A3" w:rsidRDefault="007E72A3" w:rsidP="00721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6B57" w:rsidRDefault="00541B38" w:rsidP="007210D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"/>
      <w:bookmarkEnd w:id="1"/>
      <w:r w:rsidRPr="00E71117">
        <w:rPr>
          <w:rFonts w:ascii="Times New Roman" w:hAnsi="Times New Roman" w:cs="Times New Roman"/>
          <w:sz w:val="24"/>
          <w:szCs w:val="24"/>
        </w:rPr>
        <w:tab/>
      </w:r>
      <w:r w:rsidR="00CD092A" w:rsidRPr="00CD092A">
        <w:rPr>
          <w:rFonts w:ascii="Times New Roman" w:hAnsi="Times New Roman" w:cs="Times New Roman"/>
          <w:bCs/>
          <w:sz w:val="24"/>
          <w:szCs w:val="24"/>
        </w:rPr>
        <w:t>Размер субсидии, предоставляемой из кр</w:t>
      </w:r>
      <w:r w:rsidR="00CD092A">
        <w:rPr>
          <w:rFonts w:ascii="Times New Roman" w:hAnsi="Times New Roman" w:cs="Times New Roman"/>
          <w:bCs/>
          <w:sz w:val="24"/>
          <w:szCs w:val="24"/>
        </w:rPr>
        <w:t xml:space="preserve">аевого бюджета местному бюджету по </w:t>
      </w:r>
      <w:r w:rsidR="002A7A40">
        <w:rPr>
          <w:rFonts w:ascii="Times New Roman" w:hAnsi="Times New Roman" w:cs="Times New Roman"/>
          <w:bCs/>
          <w:sz w:val="24"/>
          <w:szCs w:val="24"/>
        </w:rPr>
        <w:t>региональному проекту</w:t>
      </w:r>
      <w:r w:rsidR="002A7A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2655">
        <w:rPr>
          <w:rFonts w:ascii="Times New Roman" w:hAnsi="Times New Roman" w:cs="Times New Roman"/>
          <w:sz w:val="24"/>
          <w:szCs w:val="24"/>
        </w:rPr>
        <w:t>2</w:t>
      </w:r>
      <w:r w:rsidR="002A7A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2A7A40">
        <w:rPr>
          <w:rFonts w:ascii="Times New Roman" w:hAnsi="Times New Roman" w:cs="Times New Roman"/>
          <w:sz w:val="24"/>
          <w:szCs w:val="24"/>
        </w:rPr>
        <w:t>5</w:t>
      </w:r>
      <w:r w:rsidR="00CD092A">
        <w:rPr>
          <w:rFonts w:ascii="Times New Roman" w:hAnsi="Times New Roman" w:cs="Times New Roman"/>
          <w:sz w:val="24"/>
          <w:szCs w:val="24"/>
        </w:rPr>
        <w:t xml:space="preserve"> «</w:t>
      </w:r>
      <w:r w:rsidR="002A7A40" w:rsidRPr="002A7A40"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CD092A">
        <w:rPr>
          <w:rFonts w:ascii="Times New Roman" w:hAnsi="Times New Roman" w:cs="Times New Roman"/>
          <w:sz w:val="24"/>
          <w:szCs w:val="24"/>
        </w:rPr>
        <w:t>»</w:t>
      </w:r>
      <w:r w:rsidR="00E51271">
        <w:rPr>
          <w:rFonts w:ascii="Times New Roman" w:hAnsi="Times New Roman" w:cs="Times New Roman"/>
          <w:sz w:val="24"/>
          <w:szCs w:val="24"/>
        </w:rPr>
        <w:t xml:space="preserve"> (мероприятие </w:t>
      </w:r>
      <w:r w:rsidR="00982655">
        <w:rPr>
          <w:rFonts w:ascii="Times New Roman" w:hAnsi="Times New Roman" w:cs="Times New Roman"/>
          <w:sz w:val="24"/>
          <w:szCs w:val="24"/>
        </w:rPr>
        <w:t>2</w:t>
      </w:r>
      <w:r w:rsidR="00E51271">
        <w:rPr>
          <w:rFonts w:ascii="Times New Roman" w:hAnsi="Times New Roman" w:cs="Times New Roman"/>
          <w:sz w:val="24"/>
          <w:szCs w:val="24"/>
        </w:rPr>
        <w:t>.</w:t>
      </w:r>
      <w:r w:rsidR="002A7A40">
        <w:rPr>
          <w:rFonts w:ascii="Times New Roman" w:hAnsi="Times New Roman" w:cs="Times New Roman"/>
          <w:sz w:val="24"/>
          <w:szCs w:val="24"/>
        </w:rPr>
        <w:t>Р5</w:t>
      </w:r>
      <w:r w:rsidR="00DA1163">
        <w:rPr>
          <w:rFonts w:ascii="Times New Roman" w:hAnsi="Times New Roman" w:cs="Times New Roman"/>
          <w:sz w:val="24"/>
          <w:szCs w:val="24"/>
        </w:rPr>
        <w:t>.2</w:t>
      </w:r>
      <w:r w:rsidR="00E51271">
        <w:rPr>
          <w:rFonts w:ascii="Times New Roman" w:hAnsi="Times New Roman" w:cs="Times New Roman"/>
          <w:sz w:val="24"/>
          <w:szCs w:val="24"/>
        </w:rPr>
        <w:t>. «</w:t>
      </w:r>
      <w:r w:rsidR="00DA1163">
        <w:rPr>
          <w:rFonts w:ascii="Times New Roman" w:hAnsi="Times New Roman" w:cs="Times New Roman"/>
          <w:sz w:val="24"/>
          <w:szCs w:val="24"/>
        </w:rPr>
        <w:t>Предоставление субсидий на государственную поддержку спортивных организаций, осуществляющих подготовку спортивного резерва для сборных команд Российской Федерации</w:t>
      </w:r>
      <w:r w:rsidR="00982655">
        <w:rPr>
          <w:rFonts w:ascii="Times New Roman" w:hAnsi="Times New Roman" w:cs="Times New Roman"/>
          <w:sz w:val="24"/>
          <w:szCs w:val="24"/>
        </w:rPr>
        <w:t>»</w:t>
      </w:r>
      <w:r w:rsidR="00E51271" w:rsidRPr="002A7A40">
        <w:rPr>
          <w:rFonts w:ascii="Times New Roman" w:hAnsi="Times New Roman" w:cs="Times New Roman"/>
          <w:sz w:val="24"/>
          <w:szCs w:val="24"/>
        </w:rPr>
        <w:t>)</w:t>
      </w:r>
      <w:r w:rsidR="00CD092A" w:rsidRPr="002A7A40">
        <w:rPr>
          <w:rFonts w:ascii="Times New Roman" w:hAnsi="Times New Roman" w:cs="Times New Roman"/>
          <w:bCs/>
          <w:sz w:val="24"/>
          <w:szCs w:val="24"/>
        </w:rPr>
        <w:t>, определяется по формуле:</w:t>
      </w:r>
    </w:p>
    <w:p w:rsidR="00BA6B57" w:rsidRDefault="007F4209" w:rsidP="007210D7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>
            <wp:extent cx="1409700" cy="514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, где </w:t>
      </w:r>
    </w:p>
    <w:p w:rsidR="00BA6B57" w:rsidRDefault="00BA6B57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28600" cy="28575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</w:t>
      </w:r>
      <w:r>
        <w:rPr>
          <w:rFonts w:ascii="Times New Roman" w:hAnsi="Times New Roman" w:cs="Times New Roman"/>
          <w:noProof/>
          <w:position w:val="-6"/>
          <w:sz w:val="24"/>
          <w:szCs w:val="24"/>
          <w:lang w:eastAsia="ru-RU"/>
        </w:rPr>
        <w:drawing>
          <wp:inline distT="0" distB="0" distL="0" distR="0">
            <wp:extent cx="1238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-ого муниципального образования;</w:t>
      </w:r>
    </w:p>
    <w:p w:rsidR="00BA6B57" w:rsidRDefault="00BA6B57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238125" cy="276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федеральным проектом </w:t>
      </w:r>
      <w:r w:rsidR="00DA1163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Спорт - норма жизни</w:t>
      </w:r>
      <w:r w:rsidR="00DA116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для Камчатского края на соответствующий финансовый год на государственную поддержку спортивных организаций, осуществляющих подготовку спортивного резерва для сборных команд Российской Федерации;</w:t>
      </w:r>
    </w:p>
    <w:p w:rsidR="007F4209" w:rsidRDefault="007F4209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409575" cy="2857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муниципальных спортивных школах олимпийского резерва j-ого муниципального образования по программам спортивной подготовки базовыми видами спорта на этапах высшего спортивного мастерства, совершенствования спортивного мастерства и тренировочном этапе подготовки (по данным, отраженным в форме статистической отчетности № 5-ФК "Сведения по организациям, осуществляющим спортивную подготовку" за год, предшествующий году распределения субсидии);</w:t>
      </w:r>
    </w:p>
    <w:p w:rsidR="007F4209" w:rsidRDefault="007F4209" w:rsidP="007210D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495300" cy="2762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- численность спортсменов, занимающихся в спортивных школах олимпийского резерва и центре спортивной подготовке по адаптивным видам спорта базовыми видами спорта по программам спортивной подготовки на этапах высшего спортивного мастерства, совершенствования спортивного мастерства и тренировочном этапе подготовки (по данным, отраженным в формах статистических отчетов № 5-ФК "Сведения по организациям, осуществляющим спортивную подготовку" и № 3-АФК "Сведения об адаптивной физической культуре и спорте" за год, предшествующий году распределения субсидии).</w:t>
      </w:r>
    </w:p>
    <w:p w:rsidR="00CD092A" w:rsidRPr="002A7A40" w:rsidRDefault="00CD092A" w:rsidP="007210D7">
      <w:pPr>
        <w:autoSpaceDE w:val="0"/>
        <w:autoSpaceDN w:val="0"/>
        <w:adjustRightInd w:val="0"/>
        <w:spacing w:before="100" w:beforeAutospacing="1"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CD092A" w:rsidRPr="002A7A40" w:rsidSect="00873280">
      <w:pgSz w:w="11906" w:h="16838"/>
      <w:pgMar w:top="851" w:right="566" w:bottom="568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2A3"/>
    <w:rsid w:val="00112F89"/>
    <w:rsid w:val="00197888"/>
    <w:rsid w:val="001B771F"/>
    <w:rsid w:val="0020687F"/>
    <w:rsid w:val="00235C63"/>
    <w:rsid w:val="002A7A40"/>
    <w:rsid w:val="002E2C9A"/>
    <w:rsid w:val="00454B3D"/>
    <w:rsid w:val="00480343"/>
    <w:rsid w:val="00541B38"/>
    <w:rsid w:val="005843C9"/>
    <w:rsid w:val="00586B21"/>
    <w:rsid w:val="005C2CDA"/>
    <w:rsid w:val="006748D9"/>
    <w:rsid w:val="007210D7"/>
    <w:rsid w:val="00745388"/>
    <w:rsid w:val="007E72A3"/>
    <w:rsid w:val="007F4209"/>
    <w:rsid w:val="008535F1"/>
    <w:rsid w:val="00873280"/>
    <w:rsid w:val="00982655"/>
    <w:rsid w:val="009B3CE8"/>
    <w:rsid w:val="009D09DD"/>
    <w:rsid w:val="00A746FF"/>
    <w:rsid w:val="00BA6B57"/>
    <w:rsid w:val="00BC63D8"/>
    <w:rsid w:val="00C069EC"/>
    <w:rsid w:val="00CC664E"/>
    <w:rsid w:val="00CD092A"/>
    <w:rsid w:val="00D3663E"/>
    <w:rsid w:val="00D83533"/>
    <w:rsid w:val="00DA1163"/>
    <w:rsid w:val="00DC224F"/>
    <w:rsid w:val="00DE21E3"/>
    <w:rsid w:val="00E51271"/>
    <w:rsid w:val="00E71117"/>
    <w:rsid w:val="00F55370"/>
    <w:rsid w:val="00FC3A16"/>
    <w:rsid w:val="00FC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000F"/>
  <w15:docId w15:val="{E6CDDEF7-0653-4ED2-8091-024AC5B72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Надежда Рамильевна</dc:creator>
  <cp:lastModifiedBy>Шаманаева Елена Михайловна</cp:lastModifiedBy>
  <cp:revision>29</cp:revision>
  <cp:lastPrinted>2021-10-18T04:50:00Z</cp:lastPrinted>
  <dcterms:created xsi:type="dcterms:W3CDTF">2019-10-09T23:47:00Z</dcterms:created>
  <dcterms:modified xsi:type="dcterms:W3CDTF">2021-10-26T03:41:00Z</dcterms:modified>
</cp:coreProperties>
</file>